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7488"/>
        <w:tblGridChange w:id="0">
          <w:tblGrid>
            <w:gridCol w:w="2088"/>
            <w:gridCol w:w="748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History: A Modern Scientific Origin Story Reading Questions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are the various Thresholds of Increasing Complexity that make up the modern scientific origin story of Big History?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rPr/>
            </w:pPr>
            <w:bookmarkStart w:colFirst="0" w:colLast="0" w:name="_gjdgxs" w:id="0"/>
            <w:bookmarkEnd w:id="0"/>
            <w:hyperlink r:id="rId6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952184" cy="722346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2184" cy="72234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420" w:lineRule="auto"/>
              <w:ind w:left="720" w:hanging="360"/>
              <w:rPr>
                <w:rFonts w:ascii="Arial" w:cs="Arial" w:eastAsia="Arial" w:hAnsi="Arial"/>
                <w:color w:val="2132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3245"/>
                <w:sz w:val="24"/>
                <w:szCs w:val="24"/>
                <w:rtl w:val="0"/>
              </w:rPr>
              <w:t xml:space="preserve">As you read, identify and describe the 8 Thresholds of Increasing Complexity that make up the modern day scientific origin story we call Big History.</w:t>
              <w:br w:type="textWrapping"/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eebly-file/8/6/2/8/8628101/u1_modern-scientific-origin-story_2014_700l.pdf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