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How Did Life Begin and Change Video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you watch the each of the videos, answer the following questions: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6"/>
        <w:gridCol w:w="6630"/>
        <w:tblGridChange w:id="0">
          <w:tblGrid>
            <w:gridCol w:w="2946"/>
            <w:gridCol w:w="663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  <w:jc w:val="center"/>
              <w:rPr>
                <w:b w:val="1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u w:val="single"/>
                <w:rtl w:val="0"/>
              </w:rPr>
              <w:t xml:space="preserve">How Did Life Begin and Change Video Questions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did life begin on Earth, and how did it change?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33550" cy="9779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4:16 What are the Goldilocks Conditions for life?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4:51 What makes rocky planets ideal locations for the appearance of life?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30" w:lineRule="auto"/>
              <w:ind w:left="720" w:hanging="360"/>
              <w:contextualSpacing w:val="1"/>
              <w:rPr>
                <w:rFonts w:ascii="Arial" w:cs="Arial" w:eastAsia="Arial" w:hAnsi="Arial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666666"/>
                <w:sz w:val="24"/>
                <w:szCs w:val="24"/>
                <w:rtl w:val="0"/>
              </w:rPr>
              <w:t xml:space="preserve">5:07 Why do many scientists believe that life may have originated deep in the oceans around oceanic vents?</w:t>
            </w:r>
          </w:p>
          <w:p w:rsidR="00000000" w:rsidDel="00000000" w:rsidP="00000000" w:rsidRDefault="00000000" w:rsidRPr="0000000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300" w:line="300" w:lineRule="auto"/>
              <w:contextualSpacing w:val="0"/>
              <w:rPr>
                <w:rFonts w:ascii="Arial" w:cs="Arial" w:eastAsia="Arial" w:hAnsi="Arial"/>
                <w:i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75" w:before="205" w:lineRule="auto"/>
              <w:ind w:left="0" w:hanging="360"/>
              <w:contextualSpacing w:val="0"/>
              <w:rPr>
                <w:rFonts w:ascii="Arial" w:cs="Arial" w:eastAsia="Arial" w:hAnsi="Arial"/>
                <w:b w:val="1"/>
                <w:color w:val="666666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video):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