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b w:val="1"/>
          <w:u w:val="single"/>
          <w:rtl w:val="0"/>
        </w:rPr>
        <w:t xml:space="preserve">Social Studies Lesson Plans – Mr. Cain</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u w:val="single"/>
          <w:rtl w:val="0"/>
        </w:rPr>
        <w:t xml:space="preserve">Week of April 11, 2016 to April 15,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b w:val="1"/>
          <w:rtl w:val="0"/>
        </w:rPr>
        <w:t xml:space="preserve">Monday – Thursday:</w:t>
        <w:tab/>
        <w:t xml:space="preserve">Exploration &amp; Interconnection</w:t>
      </w:r>
      <w:r w:rsidDel="00000000" w:rsidR="00000000" w:rsidRPr="00000000">
        <w:rPr>
          <w:rtl w:val="0"/>
        </w:rPr>
      </w:r>
    </w:p>
    <w:p w:rsidR="00000000" w:rsidDel="00000000" w:rsidP="00000000" w:rsidRDefault="00000000" w:rsidRPr="00000000">
      <w:pPr>
        <w:spacing w:after="75" w:before="280" w:lineRule="auto"/>
        <w:ind w:left="2160" w:hanging="2160"/>
        <w:contextualSpacing w:val="0"/>
      </w:pPr>
      <w:r w:rsidDel="00000000" w:rsidR="00000000" w:rsidRPr="00000000">
        <w:rPr>
          <w:rtl w:val="0"/>
        </w:rPr>
        <w:t xml:space="preserve">Major Objectives:</w:t>
        <w:tab/>
        <w:t xml:space="preserve">Students will be able to: 1.) Analyze what propelled the expansion and interconnection of agrarian civilizations. 2.) Explain how new networks of exchange accelerated collective learning and innovation.</w:t>
      </w:r>
    </w:p>
    <w:p w:rsidR="00000000" w:rsidDel="00000000" w:rsidP="00000000" w:rsidRDefault="00000000" w:rsidRPr="00000000">
      <w:pPr>
        <w:spacing w:after="0" w:lineRule="auto"/>
        <w:ind w:left="2160" w:hanging="2160"/>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bookmarkStart w:colFirst="0" w:colLast="0" w:name="h.gjdgxs" w:id="0"/>
      <w:bookmarkEnd w:id="0"/>
      <w:r w:rsidDel="00000000" w:rsidR="00000000" w:rsidRPr="00000000">
        <w:rPr>
          <w:rtl w:val="0"/>
        </w:rPr>
        <w:t xml:space="preserve">Activities:</w:t>
        <w:tab/>
        <w:t xml:space="preserve">Small group completion of World Travelers Activity, Whole group completion of </w:t>
      </w:r>
      <w:r w:rsidDel="00000000" w:rsidR="00000000" w:rsidRPr="00000000">
        <w:rPr>
          <w:i w:val="1"/>
          <w:rtl w:val="0"/>
        </w:rPr>
        <w:t xml:space="preserve">How Did the World Become Interconnected</w:t>
      </w:r>
      <w:r w:rsidDel="00000000" w:rsidR="00000000" w:rsidRPr="00000000">
        <w:rPr>
          <w:rtl w:val="0"/>
        </w:rPr>
        <w:t xml:space="preserve"> Video Questions, Individual reading of “China: The First Great Divergence” Reading, Whole class reading of “China: The First Great Divergence” reading, whole class completion of “China: The First Great Divergence” reading questions, Individual reading of “An Age of Adventure” Reading, Whole class reading of “An Age of Adventure” reading, whole class completion of “An Age of Adventure” reading questions, Small group completion of “An Age of Adventure” activity (includes small group readings of “Ibn Battuta,” “Marco Polo,” and “Zheng He” readings), Individual or Small group completion of the Explorers Mini Project, Whole group completion of </w:t>
      </w:r>
      <w:r w:rsidDel="00000000" w:rsidR="00000000" w:rsidRPr="00000000">
        <w:rPr>
          <w:i w:val="1"/>
          <w:rtl w:val="0"/>
        </w:rPr>
        <w:t xml:space="preserve">Brain Boost– H2</w:t>
      </w:r>
      <w:r w:rsidDel="00000000" w:rsidR="00000000" w:rsidRPr="00000000">
        <w:rPr>
          <w:rtl w:val="0"/>
        </w:rPr>
        <w:t xml:space="preserve"> Video Questions, Individual or Small group completion of the Human </w:t>
      </w:r>
      <w:r w:rsidDel="00000000" w:rsidR="00000000" w:rsidRPr="00000000">
        <w:rPr>
          <w:i w:val="1"/>
          <w:rtl w:val="0"/>
        </w:rPr>
        <w:t xml:space="preserve">Migration Patterns II</w:t>
      </w:r>
      <w:r w:rsidDel="00000000" w:rsidR="00000000" w:rsidRPr="00000000">
        <w:rPr>
          <w:rtl w:val="0"/>
        </w:rPr>
        <w:t xml:space="preserve"> activity, Pairs or small group completion of </w:t>
      </w:r>
      <w:r w:rsidDel="00000000" w:rsidR="00000000" w:rsidRPr="00000000">
        <w:rPr>
          <w:i w:val="1"/>
          <w:rtl w:val="0"/>
        </w:rPr>
        <w:t xml:space="preserve">Issues of Colonization Mini Project.</w:t>
      </w: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Text/Materials:</w:t>
        <w:tab/>
        <w:t xml:space="preserve">World Travelers Activity Worksheet and Instructions, China: The First Great Divergence reading and Questions, An Age of Adventure Reading and Questions, </w:t>
      </w:r>
      <w:r w:rsidDel="00000000" w:rsidR="00000000" w:rsidRPr="00000000">
        <w:rPr>
          <w:i w:val="1"/>
          <w:rtl w:val="0"/>
        </w:rPr>
        <w:t xml:space="preserve">How Did the World Become Interconnected</w:t>
      </w:r>
      <w:r w:rsidDel="00000000" w:rsidR="00000000" w:rsidRPr="00000000">
        <w:rPr>
          <w:rtl w:val="0"/>
        </w:rPr>
        <w:t xml:space="preserve"> Video and Questions, An Age of Adventure Activity Readings (3 readings), Worksheet, and Instructions, Explorers Mini Project Reading, Worksheet, and Instructions, </w:t>
      </w:r>
      <w:r w:rsidDel="00000000" w:rsidR="00000000" w:rsidRPr="00000000">
        <w:rPr>
          <w:i w:val="1"/>
          <w:rtl w:val="0"/>
        </w:rPr>
        <w:t xml:space="preserve">Brain Boost– H2</w:t>
      </w:r>
      <w:r w:rsidDel="00000000" w:rsidR="00000000" w:rsidRPr="00000000">
        <w:rPr>
          <w:rtl w:val="0"/>
        </w:rPr>
        <w:t xml:space="preserve"> Video and Questions, Human </w:t>
      </w:r>
      <w:r w:rsidDel="00000000" w:rsidR="00000000" w:rsidRPr="00000000">
        <w:rPr>
          <w:i w:val="1"/>
          <w:rtl w:val="0"/>
        </w:rPr>
        <w:t xml:space="preserve">Migration Patterns II</w:t>
      </w:r>
      <w:r w:rsidDel="00000000" w:rsidR="00000000" w:rsidRPr="00000000">
        <w:rPr>
          <w:rtl w:val="0"/>
        </w:rPr>
        <w:t xml:space="preserve"> activity Worksheet and Instructions, </w:t>
      </w:r>
      <w:r w:rsidDel="00000000" w:rsidR="00000000" w:rsidRPr="00000000">
        <w:rPr>
          <w:i w:val="1"/>
          <w:rtl w:val="0"/>
        </w:rPr>
        <w:t xml:space="preserve">Issues of Colonization Mini Project </w:t>
      </w:r>
      <w:r w:rsidDel="00000000" w:rsidR="00000000" w:rsidRPr="00000000">
        <w:rPr>
          <w:rtl w:val="0"/>
        </w:rPr>
        <w:t xml:space="preserve">Worksheet and Instructions.</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Assessments:</w:t>
        <w:tab/>
        <w:t xml:space="preserve">Explorers + Issues of Colonization Mini Projects and five question post-lesson quiz.</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Homework:</w:t>
        <w:tab/>
        <w:t xml:space="preserve">None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